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D03" w:rsidRDefault="00501BA7" w:rsidP="00501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501BA7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TERMINARZ ŚLUBÓW </w:t>
      </w:r>
      <w:r w:rsidR="00133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CYWILNYCH NA ROK </w:t>
      </w:r>
      <w:r w:rsidR="0016408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202</w:t>
      </w:r>
      <w:r w:rsidR="00AA556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6</w:t>
      </w:r>
    </w:p>
    <w:p w:rsidR="00501BA7" w:rsidRPr="00501BA7" w:rsidRDefault="00F833BF" w:rsidP="00501B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URZ</w:t>
      </w:r>
      <w:r w:rsidR="0065573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Ę</w:t>
      </w:r>
      <w:r w:rsidR="00133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D</w:t>
      </w:r>
      <w:r w:rsidR="00CF5CD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</w:t>
      </w:r>
      <w:r w:rsidR="00133D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STANU CYWILNEGO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 UNIEJOWIE </w:t>
      </w:r>
    </w:p>
    <w:p w:rsidR="00700344" w:rsidRPr="00700344" w:rsidRDefault="00700344" w:rsidP="007003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dokonania rezerwacji terminu ślubu należy</w:t>
      </w:r>
    </w:p>
    <w:p w:rsidR="00700344" w:rsidRPr="00700344" w:rsidRDefault="00012CEA" w:rsidP="0070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się osobiście do USC w Uniejowie</w:t>
      </w:r>
      <w:r w:rsidR="00F873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</w:t>
      </w:r>
      <w:r w:rsidR="00DA3CEC">
        <w:rPr>
          <w:rFonts w:ascii="Times New Roman" w:eastAsia="Times New Roman" w:hAnsi="Times New Roman" w:cs="Times New Roman"/>
          <w:sz w:val="24"/>
          <w:szCs w:val="24"/>
          <w:lang w:eastAsia="pl-PL"/>
        </w:rPr>
        <w:t>. Bł. Bogumiła 13</w:t>
      </w:r>
      <w:r w:rsidR="00700344"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parter, pok.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700344"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463AED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</w:p>
    <w:p w:rsidR="00700344" w:rsidRDefault="00700344" w:rsidP="0070034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skontaktować się telefonicznie z USC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Uniejowie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numerem </w:t>
      </w:r>
      <w:r w:rsidR="0069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>63 288 97 89</w:t>
      </w:r>
    </w:p>
    <w:p w:rsidR="00CF5CDD" w:rsidRPr="00700344" w:rsidRDefault="00CF5CDD" w:rsidP="0069516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01BA7" w:rsidRDefault="00501BA7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 w:rsidRPr="00CF5CD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Ważne: </w:t>
      </w:r>
      <w:r w:rsidRPr="00CF5CDD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br/>
      </w:r>
      <w:r w:rsidRP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PRZED REZERWCAJĄ SALI  WESELNEJ  PROSIMY O SPRAWDZENIE W USC CZY W WYBRANYM PRZEZ PAŃSTWA TERMINIE  TUTEJSZY URZĄD ORGANIZUJE UROC</w:t>
      </w:r>
      <w:r w:rsidR="00BE7521" w:rsidRP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ZYSTOŚ</w:t>
      </w:r>
      <w:r w:rsidRP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CI ZAWARCIA </w:t>
      </w:r>
      <w:r w:rsidR="003D31F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ZWIĄ</w:t>
      </w:r>
      <w:r w:rsidR="00CF5CD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>ZKU MAŁŻEŃSKIEGO.</w:t>
      </w:r>
    </w:p>
    <w:p w:rsidR="00695160" w:rsidRPr="00501BA7" w:rsidRDefault="00695160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00344" w:rsidRPr="00700344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wcześniej niż na pół roku przed ślubem i nie później niż na miesiąc przed planowanym ślubem, narzeczeni zgłaszają się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osobiście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proofErr w:type="spellStart"/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>usc</w:t>
      </w:r>
      <w:proofErr w:type="spellEnd"/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ważnymi dokumentami tożsamości, składają zapewnienia o barku przeszkód do zawarcia małżeństwa i uiszczają opłatę skarbową.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Kierownik USC może na wniosek nupturientów skrócić ustawowy, miesięczny termin oczekiwania na zawarcie małżeństwa, jeżeli przemawiają za tym ważne względy.</w:t>
      </w:r>
    </w:p>
    <w:p w:rsidR="00012CEA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>Uroczystości zawarcia związku małżeńskiego organizowane są</w:t>
      </w:r>
      <w:r w:rsidRPr="00700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 USC </w:t>
      </w:r>
      <w:r w:rsidR="00012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Uniejowie</w:t>
      </w:r>
      <w:r w:rsidRPr="00700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501B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</w:t>
      </w:r>
      <w:r w:rsidR="00B04D2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</w:t>
      </w:r>
      <w:bookmarkStart w:id="0" w:name="_GoBack"/>
      <w:bookmarkEnd w:id="0"/>
      <w:r w:rsidRPr="0070034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soboty</w:t>
      </w:r>
      <w:r w:rsidR="00012C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BC60D5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wyjątkowych przypadkach istnieje możliwość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>zawarcia związku małżeńskiego w inne dni tygodnia</w:t>
      </w:r>
      <w:r w:rsidR="006951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indywidualnym  uzgodnieniu </w:t>
      </w: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Kierownikiem Urzędu Stanu Cywilnego </w:t>
      </w:r>
      <w:r w:rsidR="00F833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>w Uniejowie</w:t>
      </w:r>
      <w:r w:rsidR="00BC60D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12C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00344" w:rsidRPr="00DA3CEC" w:rsidRDefault="00700344" w:rsidP="00501B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003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Uroczystości zawarcia związku małżeńskiego nie będą organizowane w USC </w:t>
      </w:r>
      <w:r w:rsidR="00012CEA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Uniejowie</w:t>
      </w:r>
      <w:r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01BA7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</w:t>
      </w:r>
      <w:r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dni ustawowo wolne od pracy, a także w n/w terminach:</w:t>
      </w:r>
    </w:p>
    <w:p w:rsidR="00700344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2, 3, 5 i 17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stycznia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00344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544275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14 lutego 2026 r.</w:t>
      </w:r>
    </w:p>
    <w:p w:rsidR="00DF20FA" w:rsidRPr="00DA3CEC" w:rsidRDefault="00DF20FA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 kwietnia 2026 r.</w:t>
      </w:r>
    </w:p>
    <w:p w:rsidR="00700344" w:rsidRPr="00DA3CEC" w:rsidRDefault="0016408B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83D0F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maja 202</w:t>
      </w:r>
      <w:r w:rsidR="00544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00344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D83D0F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5, 6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czerwca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D83D0F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CE6161" w:rsidRPr="00DA3CEC" w:rsidRDefault="00544275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11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lipca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 r. do 25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lipca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CE61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700344" w:rsidRPr="00DA3CEC" w:rsidRDefault="00B12730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3, 10, </w:t>
      </w:r>
      <w:r w:rsidR="00544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 października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</w:t>
      </w:r>
      <w:r w:rsidR="00544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 w:rsidR="00700344" w:rsidRPr="00DA3C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16408B" w:rsidRDefault="006616F7" w:rsidP="0070034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stycznia 202</w:t>
      </w:r>
      <w:r w:rsidR="005442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 w:rsidR="001640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:rsidR="00B12730" w:rsidRPr="00B12730" w:rsidRDefault="00B12730" w:rsidP="00B12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l-PL"/>
        </w:rPr>
        <w:t xml:space="preserve">BRAK WOLNYCH TERMINÓW CZERWIEC, LIPIEC, SIERPIEŃ 2026. </w:t>
      </w:r>
    </w:p>
    <w:sectPr w:rsidR="00B12730" w:rsidRPr="00B12730" w:rsidSect="00A06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C7A7E"/>
    <w:multiLevelType w:val="multilevel"/>
    <w:tmpl w:val="FEF49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4D6058"/>
    <w:multiLevelType w:val="multilevel"/>
    <w:tmpl w:val="AE1E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44"/>
    <w:rsid w:val="00012CEA"/>
    <w:rsid w:val="00133D03"/>
    <w:rsid w:val="0016408B"/>
    <w:rsid w:val="001C0591"/>
    <w:rsid w:val="001C61DB"/>
    <w:rsid w:val="0027677D"/>
    <w:rsid w:val="003D31F4"/>
    <w:rsid w:val="00422640"/>
    <w:rsid w:val="00463AED"/>
    <w:rsid w:val="00501BA7"/>
    <w:rsid w:val="00544275"/>
    <w:rsid w:val="00655731"/>
    <w:rsid w:val="006616F7"/>
    <w:rsid w:val="00695160"/>
    <w:rsid w:val="00700344"/>
    <w:rsid w:val="008A3C56"/>
    <w:rsid w:val="008B0B13"/>
    <w:rsid w:val="008C2AE4"/>
    <w:rsid w:val="00960DB6"/>
    <w:rsid w:val="009A6E64"/>
    <w:rsid w:val="00A061EB"/>
    <w:rsid w:val="00A1586B"/>
    <w:rsid w:val="00AA5565"/>
    <w:rsid w:val="00B04D2C"/>
    <w:rsid w:val="00B12730"/>
    <w:rsid w:val="00BC60D5"/>
    <w:rsid w:val="00BE7521"/>
    <w:rsid w:val="00CE6161"/>
    <w:rsid w:val="00CF5CDD"/>
    <w:rsid w:val="00D83D0F"/>
    <w:rsid w:val="00DA3CEC"/>
    <w:rsid w:val="00DF20FA"/>
    <w:rsid w:val="00F833BF"/>
    <w:rsid w:val="00F873F3"/>
    <w:rsid w:val="00FE1172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A0A6C-CB19-4504-ABC4-17EEB4BA4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61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03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00344"/>
    <w:rPr>
      <w:b/>
      <w:bCs/>
    </w:rPr>
  </w:style>
  <w:style w:type="character" w:styleId="Hipercze">
    <w:name w:val="Hyperlink"/>
    <w:basedOn w:val="Domylnaczcionkaakapitu"/>
    <w:uiPriority w:val="99"/>
    <w:unhideWhenUsed/>
    <w:rsid w:val="007003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anna.kowalska.usc</dc:creator>
  <cp:lastModifiedBy>Marta Pokorska</cp:lastModifiedBy>
  <cp:revision>4</cp:revision>
  <cp:lastPrinted>2023-11-09T11:40:00Z</cp:lastPrinted>
  <dcterms:created xsi:type="dcterms:W3CDTF">2026-04-21T11:11:00Z</dcterms:created>
  <dcterms:modified xsi:type="dcterms:W3CDTF">2026-04-21T11:11:00Z</dcterms:modified>
</cp:coreProperties>
</file>